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8BB" w:rsidRPr="00097C62" w:rsidRDefault="00097C62">
      <w:pPr>
        <w:rPr>
          <w:b/>
          <w:bCs/>
        </w:rPr>
      </w:pPr>
      <w:r w:rsidRPr="00097C62">
        <w:rPr>
          <w:b/>
          <w:bCs/>
        </w:rPr>
        <w:t>Praktijktraining hulpmiddelenzorg, van regelgeving naar praktijk</w:t>
      </w:r>
    </w:p>
    <w:p w:rsidR="00097C62" w:rsidRDefault="00097C62" w:rsidP="00097C62">
      <w:r>
        <w:t xml:space="preserve">Hoe pas je kennis van de </w:t>
      </w:r>
      <w:proofErr w:type="spellStart"/>
      <w:r>
        <w:t>Wlz</w:t>
      </w:r>
      <w:proofErr w:type="spellEnd"/>
      <w:r>
        <w:t xml:space="preserve">, </w:t>
      </w:r>
      <w:proofErr w:type="spellStart"/>
      <w:r>
        <w:t>Wmo</w:t>
      </w:r>
      <w:proofErr w:type="spellEnd"/>
      <w:r>
        <w:t xml:space="preserve"> en </w:t>
      </w:r>
      <w:proofErr w:type="spellStart"/>
      <w:r>
        <w:t>Zvw</w:t>
      </w:r>
      <w:proofErr w:type="spellEnd"/>
      <w:r>
        <w:t xml:space="preserve"> regelgeving toe in je dagelijkse praktijk? Doordat je kennis over deze regelgeving praktisch leert toepassen, ben je in staat je diensten en adviezen optimaler in te zetten voor je cliënten, en de bekostiging daarvan beter te waarborgen. Hiermee bespaar je tijd en geld! </w:t>
      </w:r>
    </w:p>
    <w:p w:rsidR="00097C62" w:rsidRDefault="00097C62" w:rsidP="00097C62">
      <w:pPr>
        <w:rPr>
          <w:u w:val="single"/>
        </w:rPr>
      </w:pPr>
      <w:r w:rsidRPr="00097C62">
        <w:rPr>
          <w:u w:val="single"/>
        </w:rPr>
        <w:t>Voor wie is deze training bedoeld?</w:t>
      </w:r>
    </w:p>
    <w:p w:rsidR="00097C62" w:rsidRDefault="00097C62" w:rsidP="00097C62">
      <w:r>
        <w:t xml:space="preserve">Deze training is bedoeld voor iedereen die werkzaam is binnen de zorg, of je nou werkt als fysiotherapeut, verpleegkundige, arts of als ergotherapeut.  </w:t>
      </w:r>
    </w:p>
    <w:p w:rsidR="00097C62" w:rsidRDefault="00097C62" w:rsidP="00097C62">
      <w:r>
        <w:t xml:space="preserve"> </w:t>
      </w:r>
    </w:p>
    <w:p w:rsidR="00097C62" w:rsidRPr="00097C62" w:rsidRDefault="00097C62" w:rsidP="00097C62">
      <w:pPr>
        <w:rPr>
          <w:u w:val="single"/>
        </w:rPr>
      </w:pPr>
      <w:r w:rsidRPr="00097C62">
        <w:rPr>
          <w:u w:val="single"/>
        </w:rPr>
        <w:t xml:space="preserve">Wat leer je tijdens deze training? </w:t>
      </w:r>
    </w:p>
    <w:p w:rsidR="00097C62" w:rsidRDefault="00097C62" w:rsidP="00097C62">
      <w:r>
        <w:t>Tijdens deze interactieve training komt de toepassing van de Wet langdurige zorg (</w:t>
      </w:r>
      <w:proofErr w:type="spellStart"/>
      <w:r>
        <w:t>Wlz</w:t>
      </w:r>
      <w:proofErr w:type="spellEnd"/>
      <w:r>
        <w:t>), de Wet maatschappelijke ondersteuning (</w:t>
      </w:r>
      <w:proofErr w:type="spellStart"/>
      <w:r>
        <w:t>Wmo</w:t>
      </w:r>
      <w:proofErr w:type="spellEnd"/>
      <w:r>
        <w:t>) en de Zorgverzekeringswet (</w:t>
      </w:r>
      <w:proofErr w:type="spellStart"/>
      <w:r>
        <w:t>Zvw</w:t>
      </w:r>
      <w:proofErr w:type="spellEnd"/>
      <w:r>
        <w:t xml:space="preserve">) uitgebreid aan bod. Daarbij gaan we ook in op de financiering van deze wetten. Verder bespreken we de verschillen en de verbanden tussen deze wetten, zodat precies duidelijk wordt hoe deze zich tot elkaar verhouden, en wat de grensvlakken zijn qua aanspraken en bekostiging. Op deze manier krijgen cursisten inzage in de financiering van de zorg en leren zij wanneer cliënten aanspraak kunnen maken op welke zorg/middelen, vanuit de verschillende wettelijke regelingen. Daarbij besteden we veel aandacht aan het toepassen van de wetgeving. </w:t>
      </w:r>
      <w:bookmarkStart w:id="0" w:name="_GoBack"/>
      <w:bookmarkEnd w:id="0"/>
    </w:p>
    <w:p w:rsidR="00097C62" w:rsidRDefault="00097C62" w:rsidP="00097C62">
      <w:r>
        <w:t xml:space="preserve">Dit doen we bijvoorbeeld vanuit praktijksituaties die de opdrachtgever aanreikt. Er wordt geoefend met stellingen en vragen om de vaardigheden van de deelnemers te verbreden en in een praktische context te plaatsen. Hierbij bespreken we casussen en stellingen uit de dagelijkse praktijk, met daarbij een actieve rol voor de cursist. </w:t>
      </w:r>
    </w:p>
    <w:p w:rsidR="00097C62" w:rsidRDefault="00097C62" w:rsidP="00097C62"/>
    <w:sectPr w:rsidR="00097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62"/>
    <w:rsid w:val="00097C62"/>
    <w:rsid w:val="00C74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71AC"/>
  <w15:chartTrackingRefBased/>
  <w15:docId w15:val="{3C277B01-69CD-405B-9CEA-F96015C5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Schieveen | Zorgplan</dc:creator>
  <cp:keywords/>
  <dc:description/>
  <cp:lastModifiedBy>Daphne Schieveen | Zorgplan</cp:lastModifiedBy>
  <cp:revision>1</cp:revision>
  <dcterms:created xsi:type="dcterms:W3CDTF">2019-07-17T20:40:00Z</dcterms:created>
  <dcterms:modified xsi:type="dcterms:W3CDTF">2019-07-17T20:46:00Z</dcterms:modified>
</cp:coreProperties>
</file>